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B82" w:rsidRPr="00C43B82" w:rsidRDefault="00C43B82" w:rsidP="00C43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>Replies for the application of ABCDE Approach</w:t>
      </w:r>
    </w:p>
    <w:p w:rsidR="00C43B82" w:rsidRPr="00C43B82" w:rsidRDefault="00C43B82" w:rsidP="00C43B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3B82">
        <w:rPr>
          <w:rFonts w:ascii="Times New Roman" w:hAnsi="Times New Roman" w:cs="Times New Roman"/>
          <w:b/>
          <w:sz w:val="24"/>
          <w:szCs w:val="24"/>
        </w:rPr>
        <w:t>Seshia</w:t>
      </w:r>
      <w:proofErr w:type="spellEnd"/>
      <w:r w:rsidRPr="00C43B82">
        <w:rPr>
          <w:rFonts w:ascii="Times New Roman" w:hAnsi="Times New Roman" w:cs="Times New Roman"/>
          <w:b/>
          <w:sz w:val="24"/>
          <w:szCs w:val="24"/>
        </w:rPr>
        <w:t xml:space="preserve"> Thomas</w:t>
      </w:r>
    </w:p>
    <w:p w:rsidR="00C43B82" w:rsidRPr="00C43B82" w:rsidRDefault="00C43B82" w:rsidP="00C43B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 xml:space="preserve">Hello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Seshia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>, I enjoyed reading your post. You have great points regarding the application of the ABCDE approach (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Neukrug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>, 2018). As mentioned, the ABCDE approach is applicable in Rational Emotive Behavioral Therapy that helps clients to address their irrational feelings and transform</w:t>
      </w:r>
      <w:r w:rsidR="002A0BEF">
        <w:rPr>
          <w:rFonts w:ascii="Times New Roman" w:hAnsi="Times New Roman" w:cs="Times New Roman"/>
          <w:sz w:val="24"/>
          <w:szCs w:val="24"/>
        </w:rPr>
        <w:t>s</w:t>
      </w:r>
      <w:r w:rsidRPr="00C43B82">
        <w:rPr>
          <w:rFonts w:ascii="Times New Roman" w:hAnsi="Times New Roman" w:cs="Times New Roman"/>
          <w:sz w:val="24"/>
          <w:szCs w:val="24"/>
        </w:rPr>
        <w:t xml:space="preserve"> the unhealthy results to healthy results. I am sorry about the breakup with your boyfriend. You mentioned that you developed a sense of unworthines</w:t>
      </w:r>
      <w:r>
        <w:rPr>
          <w:rFonts w:ascii="Times New Roman" w:hAnsi="Times New Roman" w:cs="Times New Roman"/>
          <w:sz w:val="24"/>
          <w:szCs w:val="24"/>
        </w:rPr>
        <w:t>s due to the breakup which</w:t>
      </w:r>
      <w:r w:rsidRPr="00C43B82">
        <w:rPr>
          <w:rFonts w:ascii="Times New Roman" w:hAnsi="Times New Roman" w:cs="Times New Roman"/>
          <w:sz w:val="24"/>
          <w:szCs w:val="24"/>
        </w:rPr>
        <w:t xml:space="preserve"> seemed a solid relationship. Luckily, the ABCDE approach helped you to gain consciousness and develop a rational belief towards men and relationship (Turner, 2016). Similarly, I once got a break up from my girlfriend that made me feel meaningless. Within two weeks, I was not willing to hear any lady speaking to me. I considered that evil. The ABCDE approach aided me to avoid generalizing women due to a single break up. Thanks for sharing.</w:t>
      </w:r>
    </w:p>
    <w:p w:rsidR="00C43B82" w:rsidRDefault="00C43B82" w:rsidP="00C43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>References</w:t>
      </w:r>
    </w:p>
    <w:p w:rsidR="00C43B82" w:rsidRPr="00C43B82" w:rsidRDefault="00C43B82" w:rsidP="00C43B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43B82">
        <w:rPr>
          <w:rFonts w:ascii="Times New Roman" w:hAnsi="Times New Roman" w:cs="Times New Roman"/>
          <w:sz w:val="24"/>
          <w:szCs w:val="24"/>
        </w:rPr>
        <w:t>Neukrug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 xml:space="preserve">, E. (2018). Counseling theory and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practice.</w:t>
      </w:r>
      <w:r w:rsidRPr="00C43B82">
        <w:rPr>
          <w:rFonts w:ascii="Times New Roman" w:hAnsi="Times New Roman" w:cs="Times New Roman"/>
          <w:i/>
          <w:sz w:val="24"/>
          <w:szCs w:val="24"/>
        </w:rPr>
        <w:t>Cognella</w:t>
      </w:r>
      <w:proofErr w:type="spellEnd"/>
      <w:r w:rsidRPr="00C43B82">
        <w:rPr>
          <w:rFonts w:ascii="Times New Roman" w:hAnsi="Times New Roman" w:cs="Times New Roman"/>
          <w:i/>
          <w:sz w:val="24"/>
          <w:szCs w:val="24"/>
        </w:rPr>
        <w:t xml:space="preserve"> Academic Publishing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C43B82" w:rsidRPr="00C43B82" w:rsidRDefault="00C43B82" w:rsidP="00C43B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>Turner, M. J. (2016). Rational Emotive Behavior Therapy (REBT), irrational and rational beliefs, and the mental health of athletes.</w:t>
      </w:r>
      <w:r w:rsidRPr="00C43B82">
        <w:rPr>
          <w:rFonts w:ascii="Times New Roman" w:hAnsi="Times New Roman" w:cs="Times New Roman"/>
          <w:i/>
          <w:sz w:val="24"/>
          <w:szCs w:val="24"/>
        </w:rPr>
        <w:t xml:space="preserve"> Frontiers in psychology, 7, 1423.</w:t>
      </w:r>
    </w:p>
    <w:p w:rsidR="00C43B82" w:rsidRDefault="00C43B82" w:rsidP="00C43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B82" w:rsidRDefault="00C43B82" w:rsidP="00C43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B82" w:rsidRDefault="00C43B82" w:rsidP="00C43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B82" w:rsidRDefault="00C43B82" w:rsidP="00C43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0BEF" w:rsidRDefault="002A0BEF" w:rsidP="00C43B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B82" w:rsidRPr="00C43B82" w:rsidRDefault="00C43B82" w:rsidP="00C43B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B82">
        <w:rPr>
          <w:rFonts w:ascii="Times New Roman" w:hAnsi="Times New Roman" w:cs="Times New Roman"/>
          <w:b/>
          <w:sz w:val="24"/>
          <w:szCs w:val="24"/>
        </w:rPr>
        <w:lastRenderedPageBreak/>
        <w:t>Keith Cantrell</w:t>
      </w:r>
    </w:p>
    <w:p w:rsidR="00C43B82" w:rsidRPr="00C43B82" w:rsidRDefault="00C43B82" w:rsidP="00C43B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>Hello Keith, your post is very informative. Arguably, the REBT approach was designed to help clients develop rational belief from negative experience (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Neukrug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 xml:space="preserve">, 2018). At first, individuals usually have irrational beliefs due to depression or anger. The ABCDE model helped you to fight the irrational belief that your success was tied to other people (David,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Cotet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Matu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Mog</w:t>
      </w:r>
      <w:r w:rsidR="002A0BEF">
        <w:rPr>
          <w:rFonts w:ascii="Times New Roman" w:hAnsi="Times New Roman" w:cs="Times New Roman"/>
          <w:sz w:val="24"/>
          <w:szCs w:val="24"/>
        </w:rPr>
        <w:t>oase</w:t>
      </w:r>
      <w:proofErr w:type="spellEnd"/>
      <w:r w:rsidR="002A0BEF">
        <w:rPr>
          <w:rFonts w:ascii="Times New Roman" w:hAnsi="Times New Roman" w:cs="Times New Roman"/>
          <w:sz w:val="24"/>
          <w:szCs w:val="24"/>
        </w:rPr>
        <w:t xml:space="preserve">, &amp; Stefan, 2018). I am sure it </w:t>
      </w:r>
      <w:r w:rsidRPr="00C43B82">
        <w:rPr>
          <w:rFonts w:ascii="Times New Roman" w:hAnsi="Times New Roman" w:cs="Times New Roman"/>
          <w:sz w:val="24"/>
          <w:szCs w:val="24"/>
        </w:rPr>
        <w:t>must have been hard for you to start creating new relationships with your new co-workers after losing your first job. I liked how you managed to solve the irrational dispute</w:t>
      </w:r>
      <w:r>
        <w:rPr>
          <w:rFonts w:ascii="Times New Roman" w:hAnsi="Times New Roman" w:cs="Times New Roman"/>
          <w:sz w:val="24"/>
          <w:szCs w:val="24"/>
        </w:rPr>
        <w:t>. You acknowledged</w:t>
      </w:r>
      <w:r w:rsidRPr="00C43B82">
        <w:rPr>
          <w:rFonts w:ascii="Times New Roman" w:hAnsi="Times New Roman" w:cs="Times New Roman"/>
          <w:sz w:val="24"/>
          <w:szCs w:val="24"/>
        </w:rPr>
        <w:t xml:space="preserve"> that you did not</w:t>
      </w:r>
      <w:r>
        <w:rPr>
          <w:rFonts w:ascii="Times New Roman" w:hAnsi="Times New Roman" w:cs="Times New Roman"/>
          <w:sz w:val="24"/>
          <w:szCs w:val="24"/>
        </w:rPr>
        <w:t xml:space="preserve"> need to be liked by others, to</w:t>
      </w:r>
      <w:r w:rsidRPr="00C43B82">
        <w:rPr>
          <w:rFonts w:ascii="Times New Roman" w:hAnsi="Times New Roman" w:cs="Times New Roman"/>
          <w:sz w:val="24"/>
          <w:szCs w:val="24"/>
        </w:rPr>
        <w:t xml:space="preserve"> eme</w:t>
      </w:r>
      <w:r>
        <w:rPr>
          <w:rFonts w:ascii="Times New Roman" w:hAnsi="Times New Roman" w:cs="Times New Roman"/>
          <w:sz w:val="24"/>
          <w:szCs w:val="24"/>
        </w:rPr>
        <w:t>rge successful</w:t>
      </w:r>
      <w:r w:rsidRPr="00C43B82">
        <w:rPr>
          <w:rFonts w:ascii="Times New Roman" w:hAnsi="Times New Roman" w:cs="Times New Roman"/>
          <w:sz w:val="24"/>
          <w:szCs w:val="24"/>
        </w:rPr>
        <w:t xml:space="preserve">. In reflection, I tend to develop irrational beliefs when I listen to what my friends hold regarding success. Associating success with other people was my mistake. I then applied the ABCD approach, which led me to acknowledge that I was responsible for my success, and my friends’ irrational beliefs should not limit my progress. Thanks for sharing.  </w:t>
      </w:r>
    </w:p>
    <w:p w:rsidR="00C43B82" w:rsidRPr="00C43B82" w:rsidRDefault="00C43B82" w:rsidP="00C43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>References</w:t>
      </w:r>
    </w:p>
    <w:p w:rsidR="00C43B82" w:rsidRPr="00C43B82" w:rsidRDefault="00C43B82" w:rsidP="00C43B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 xml:space="preserve">David, D.,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Cotet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Matu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Mogoase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 xml:space="preserve">, C., &amp; Stefan, S. (2018). Fifty years of rational‐emotive and cognitive‐behavioral therapy: A systematic review and meta‐analysis. </w:t>
      </w:r>
      <w:r w:rsidRPr="00C43B82">
        <w:rPr>
          <w:rFonts w:ascii="Times New Roman" w:hAnsi="Times New Roman" w:cs="Times New Roman"/>
          <w:i/>
          <w:sz w:val="24"/>
          <w:szCs w:val="24"/>
        </w:rPr>
        <w:t>Journal of clinical psychology, 74(3), 304-318</w:t>
      </w:r>
      <w:r w:rsidRPr="00C43B82">
        <w:rPr>
          <w:rFonts w:ascii="Times New Roman" w:hAnsi="Times New Roman" w:cs="Times New Roman"/>
          <w:sz w:val="24"/>
          <w:szCs w:val="24"/>
        </w:rPr>
        <w:t>.</w:t>
      </w:r>
    </w:p>
    <w:p w:rsidR="00C43B82" w:rsidRPr="00C43B82" w:rsidRDefault="00C43B82" w:rsidP="00C43B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43B82">
        <w:rPr>
          <w:rFonts w:ascii="Times New Roman" w:hAnsi="Times New Roman" w:cs="Times New Roman"/>
          <w:sz w:val="24"/>
          <w:szCs w:val="24"/>
        </w:rPr>
        <w:t>Neukrug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 xml:space="preserve">, E. (2018). Counseling theory and 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practice.</w:t>
      </w:r>
      <w:r w:rsidRPr="00C43B82">
        <w:rPr>
          <w:rFonts w:ascii="Times New Roman" w:hAnsi="Times New Roman" w:cs="Times New Roman"/>
          <w:i/>
          <w:sz w:val="24"/>
          <w:szCs w:val="24"/>
        </w:rPr>
        <w:t>Cognella</w:t>
      </w:r>
      <w:proofErr w:type="spellEnd"/>
      <w:r w:rsidRPr="00C43B82">
        <w:rPr>
          <w:rFonts w:ascii="Times New Roman" w:hAnsi="Times New Roman" w:cs="Times New Roman"/>
          <w:i/>
          <w:sz w:val="24"/>
          <w:szCs w:val="24"/>
        </w:rPr>
        <w:t xml:space="preserve"> Academic Publishing</w:t>
      </w:r>
    </w:p>
    <w:p w:rsidR="00C43B82" w:rsidRDefault="00C43B82" w:rsidP="00C43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B82" w:rsidRDefault="00C43B82" w:rsidP="00C43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B82" w:rsidRDefault="00C43B82" w:rsidP="00C43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B82" w:rsidRDefault="00C43B82" w:rsidP="00C43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3B82" w:rsidRPr="00C43B82" w:rsidRDefault="00C43B82" w:rsidP="00C43B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B82">
        <w:rPr>
          <w:rFonts w:ascii="Times New Roman" w:hAnsi="Times New Roman" w:cs="Times New Roman"/>
          <w:b/>
          <w:sz w:val="24"/>
          <w:szCs w:val="24"/>
        </w:rPr>
        <w:lastRenderedPageBreak/>
        <w:t>Rebekah Carter</w:t>
      </w:r>
    </w:p>
    <w:p w:rsidR="00C43B82" w:rsidRDefault="00C43B82" w:rsidP="00C43B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>Hello Rebekah, I liked your post for it is enlightening. As mentioned, the counselor may apply the ABCDE method on a client to establish rational from irrational belief (</w:t>
      </w:r>
      <w:proofErr w:type="spellStart"/>
      <w:r w:rsidRPr="00C43B82">
        <w:rPr>
          <w:rFonts w:ascii="Times New Roman" w:hAnsi="Times New Roman" w:cs="Times New Roman"/>
          <w:sz w:val="24"/>
          <w:szCs w:val="24"/>
        </w:rPr>
        <w:t>Neukrug</w:t>
      </w:r>
      <w:proofErr w:type="spellEnd"/>
      <w:r w:rsidRPr="00C43B82">
        <w:rPr>
          <w:rFonts w:ascii="Times New Roman" w:hAnsi="Times New Roman" w:cs="Times New Roman"/>
          <w:sz w:val="24"/>
          <w:szCs w:val="24"/>
        </w:rPr>
        <w:t>, 2018). The most important part of this method is the “D” that enables a person to dispute the existing irrational beliefs then adopt a positive rational, which leads to health consequences. I liked your application of the ABCDE method under the REBT counseling approach. I am glad you were able to find a rational in your relationshi</w:t>
      </w:r>
      <w:r>
        <w:rPr>
          <w:rFonts w:ascii="Times New Roman" w:hAnsi="Times New Roman" w:cs="Times New Roman"/>
          <w:sz w:val="24"/>
          <w:szCs w:val="24"/>
        </w:rPr>
        <w:t>p with M</w:t>
      </w:r>
      <w:r w:rsidRPr="00C43B82">
        <w:rPr>
          <w:rFonts w:ascii="Times New Roman" w:hAnsi="Times New Roman" w:cs="Times New Roman"/>
          <w:sz w:val="24"/>
          <w:szCs w:val="24"/>
        </w:rPr>
        <w:t>ike. As mentioned, you perceived the relationship to be a waste of time, but this was only as a result of</w:t>
      </w:r>
      <w:r>
        <w:rPr>
          <w:rFonts w:ascii="Times New Roman" w:hAnsi="Times New Roman" w:cs="Times New Roman"/>
          <w:sz w:val="24"/>
          <w:szCs w:val="24"/>
        </w:rPr>
        <w:t xml:space="preserve"> the irrational belief</w:t>
      </w:r>
      <w:r w:rsidRPr="00C43B82">
        <w:rPr>
          <w:rFonts w:ascii="Times New Roman" w:hAnsi="Times New Roman" w:cs="Times New Roman"/>
          <w:sz w:val="24"/>
          <w:szCs w:val="24"/>
        </w:rPr>
        <w:t xml:space="preserve"> that Mike would never introduce you to his kids. REB</w:t>
      </w:r>
      <w:bookmarkStart w:id="0" w:name="_GoBack"/>
      <w:bookmarkEnd w:id="0"/>
      <w:r w:rsidRPr="00C43B82">
        <w:rPr>
          <w:rFonts w:ascii="Times New Roman" w:hAnsi="Times New Roman" w:cs="Times New Roman"/>
          <w:sz w:val="24"/>
          <w:szCs w:val="24"/>
        </w:rPr>
        <w:t>T counseling therapy is an excellent method of helping clients to effectively deal with irrational philosophies and thus achieve a new effect from rational reasoning (Turner, 2016). Thanks for sharing.</w:t>
      </w:r>
    </w:p>
    <w:p w:rsidR="006E1CBE" w:rsidRPr="00C43B82" w:rsidRDefault="006E1CBE" w:rsidP="00C43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sz w:val="24"/>
          <w:szCs w:val="24"/>
        </w:rPr>
        <w:t>References</w:t>
      </w:r>
    </w:p>
    <w:p w:rsidR="00C43B82" w:rsidRPr="00C43B82" w:rsidRDefault="00C43B82" w:rsidP="00C43B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43B82">
        <w:rPr>
          <w:rFonts w:ascii="Times New Roman" w:hAnsi="Times New Roman" w:cs="Times New Roman"/>
          <w:color w:val="263238"/>
          <w:sz w:val="24"/>
          <w:szCs w:val="24"/>
        </w:rPr>
        <w:t>Neukrug</w:t>
      </w:r>
      <w:proofErr w:type="spellEnd"/>
      <w:r w:rsidRPr="00C43B82">
        <w:rPr>
          <w:rFonts w:ascii="Times New Roman" w:hAnsi="Times New Roman" w:cs="Times New Roman"/>
          <w:color w:val="263238"/>
          <w:sz w:val="24"/>
          <w:szCs w:val="24"/>
        </w:rPr>
        <w:t xml:space="preserve">, E. (2018). Counseling theory and </w:t>
      </w:r>
      <w:proofErr w:type="spellStart"/>
      <w:r w:rsidRPr="00C43B82">
        <w:rPr>
          <w:rFonts w:ascii="Times New Roman" w:hAnsi="Times New Roman" w:cs="Times New Roman"/>
          <w:color w:val="263238"/>
          <w:sz w:val="24"/>
          <w:szCs w:val="24"/>
        </w:rPr>
        <w:t>practice.</w:t>
      </w:r>
      <w:r w:rsidRPr="00C43B82">
        <w:rPr>
          <w:rFonts w:ascii="Times New Roman" w:hAnsi="Times New Roman" w:cs="Times New Roman"/>
          <w:i/>
          <w:iCs/>
          <w:color w:val="263238"/>
          <w:sz w:val="24"/>
          <w:szCs w:val="24"/>
        </w:rPr>
        <w:t>Cognella</w:t>
      </w:r>
      <w:proofErr w:type="spellEnd"/>
      <w:r w:rsidRPr="00C43B82">
        <w:rPr>
          <w:rFonts w:ascii="Times New Roman" w:hAnsi="Times New Roman" w:cs="Times New Roman"/>
          <w:i/>
          <w:iCs/>
          <w:color w:val="263238"/>
          <w:sz w:val="24"/>
          <w:szCs w:val="24"/>
        </w:rPr>
        <w:t xml:space="preserve"> Academic Publishing</w:t>
      </w:r>
    </w:p>
    <w:p w:rsidR="00C43B82" w:rsidRPr="00C43B82" w:rsidRDefault="00C43B82" w:rsidP="00C43B8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3B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Turner, M. J. (2016). Rational Emotive Behavior Therapy (REBT), irrational and rational beliefs, and the mental health of athletes. </w:t>
      </w:r>
      <w:r w:rsidRPr="00C43B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psychology</w:t>
      </w:r>
      <w:r w:rsidRPr="00C43B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43B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C43B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1423.</w:t>
      </w:r>
    </w:p>
    <w:p w:rsidR="00CB49B0" w:rsidRPr="00C43B82" w:rsidRDefault="00CB49B0" w:rsidP="00C43B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B49B0" w:rsidRPr="00C43B82" w:rsidSect="00702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6216"/>
    <w:rsid w:val="002A0BEF"/>
    <w:rsid w:val="00345BB3"/>
    <w:rsid w:val="00521D0D"/>
    <w:rsid w:val="00536216"/>
    <w:rsid w:val="005700DD"/>
    <w:rsid w:val="006E1CBE"/>
    <w:rsid w:val="00702BAF"/>
    <w:rsid w:val="008340FB"/>
    <w:rsid w:val="0093649B"/>
    <w:rsid w:val="00A40BF1"/>
    <w:rsid w:val="00C43B82"/>
    <w:rsid w:val="00CB49B0"/>
    <w:rsid w:val="00D15DAB"/>
    <w:rsid w:val="00D93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B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2019-08-01T12:57:00Z</dcterms:created>
  <dcterms:modified xsi:type="dcterms:W3CDTF">2019-08-01T12:57:00Z</dcterms:modified>
</cp:coreProperties>
</file>